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861" w:rsidRPr="00751AD9" w:rsidRDefault="003F2861" w:rsidP="003F2861">
      <w:pPr>
        <w:rPr>
          <w:b/>
        </w:rPr>
      </w:pPr>
      <w:r>
        <w:rPr>
          <w:b/>
        </w:rPr>
        <w:t xml:space="preserve"> </w:t>
      </w:r>
    </w:p>
    <w:tbl>
      <w:tblPr>
        <w:tblStyle w:val="TableGrid"/>
        <w:tblW w:w="0" w:type="auto"/>
        <w:tblLook w:val="04A0" w:firstRow="1" w:lastRow="0" w:firstColumn="1" w:lastColumn="0" w:noHBand="0" w:noVBand="1"/>
      </w:tblPr>
      <w:tblGrid>
        <w:gridCol w:w="9242"/>
      </w:tblGrid>
      <w:tr w:rsidR="003F2861" w:rsidTr="003F2861">
        <w:tc>
          <w:tcPr>
            <w:tcW w:w="9242" w:type="dxa"/>
          </w:tcPr>
          <w:p w:rsidR="003F2861" w:rsidRDefault="00816C24" w:rsidP="003F2861">
            <w:pPr>
              <w:spacing w:line="276" w:lineRule="auto"/>
              <w:rPr>
                <w:b/>
                <w:sz w:val="28"/>
              </w:rPr>
            </w:pPr>
            <w:r>
              <w:rPr>
                <w:b/>
                <w:sz w:val="28"/>
              </w:rPr>
              <w:t xml:space="preserve">Compass </w:t>
            </w:r>
            <w:r w:rsidR="003F2861" w:rsidRPr="00B40D0E">
              <w:rPr>
                <w:b/>
                <w:sz w:val="28"/>
              </w:rPr>
              <w:t>Counselling</w:t>
            </w:r>
            <w:r w:rsidR="003F2861">
              <w:rPr>
                <w:b/>
                <w:sz w:val="28"/>
              </w:rPr>
              <w:t xml:space="preserve"> </w:t>
            </w:r>
            <w:r w:rsidR="003F2861" w:rsidRPr="00B40D0E">
              <w:rPr>
                <w:b/>
                <w:sz w:val="28"/>
              </w:rPr>
              <w:t xml:space="preserve">/ </w:t>
            </w:r>
            <w:r w:rsidR="00CA035D">
              <w:rPr>
                <w:b/>
                <w:sz w:val="28"/>
              </w:rPr>
              <w:t>M</w:t>
            </w:r>
            <w:r w:rsidR="003F2861" w:rsidRPr="00B40D0E">
              <w:rPr>
                <w:b/>
                <w:sz w:val="28"/>
              </w:rPr>
              <w:t xml:space="preserve">ental health and </w:t>
            </w:r>
            <w:r w:rsidR="00CA035D">
              <w:rPr>
                <w:b/>
                <w:sz w:val="28"/>
              </w:rPr>
              <w:t>W</w:t>
            </w:r>
            <w:r w:rsidR="003F2861" w:rsidRPr="00B40D0E">
              <w:rPr>
                <w:b/>
                <w:sz w:val="28"/>
              </w:rPr>
              <w:t xml:space="preserve">ellbeing </w:t>
            </w:r>
            <w:r w:rsidR="00CA035D">
              <w:rPr>
                <w:b/>
                <w:sz w:val="28"/>
              </w:rPr>
              <w:t>C</w:t>
            </w:r>
            <w:r w:rsidR="003F2861" w:rsidRPr="00B40D0E">
              <w:rPr>
                <w:b/>
                <w:sz w:val="28"/>
              </w:rPr>
              <w:t xml:space="preserve">harity – </w:t>
            </w:r>
            <w:r w:rsidR="003F2861">
              <w:rPr>
                <w:b/>
                <w:sz w:val="28"/>
              </w:rPr>
              <w:t>T</w:t>
            </w:r>
            <w:r w:rsidR="003F2861" w:rsidRPr="00B40D0E">
              <w:rPr>
                <w:b/>
                <w:sz w:val="28"/>
              </w:rPr>
              <w:t>rustees needed</w:t>
            </w:r>
          </w:p>
          <w:p w:rsidR="00816C24" w:rsidRDefault="00816C24" w:rsidP="003F2861">
            <w:pPr>
              <w:spacing w:line="276" w:lineRule="auto"/>
              <w:rPr>
                <w:b/>
                <w:sz w:val="28"/>
              </w:rPr>
            </w:pPr>
          </w:p>
          <w:p w:rsidR="00816C24" w:rsidRDefault="00816C24" w:rsidP="003F2861">
            <w:pPr>
              <w:spacing w:line="276" w:lineRule="auto"/>
              <w:rPr>
                <w:b/>
                <w:sz w:val="28"/>
              </w:rPr>
            </w:pPr>
          </w:p>
          <w:p w:rsidR="003F2861" w:rsidRDefault="003F2861" w:rsidP="003F2861">
            <w:pPr>
              <w:spacing w:line="276" w:lineRule="auto"/>
              <w:rPr>
                <w:b/>
                <w:sz w:val="28"/>
              </w:rPr>
            </w:pPr>
            <w:r>
              <w:rPr>
                <w:b/>
                <w:sz w:val="28"/>
              </w:rPr>
              <w:t>C</w:t>
            </w:r>
            <w:r w:rsidRPr="00B40D0E">
              <w:rPr>
                <w:b/>
                <w:sz w:val="28"/>
              </w:rPr>
              <w:t xml:space="preserve">ould you help? </w:t>
            </w:r>
          </w:p>
          <w:p w:rsidR="003F2861" w:rsidRPr="00B40D0E" w:rsidRDefault="003F2861" w:rsidP="003F2861">
            <w:pPr>
              <w:spacing w:line="276" w:lineRule="auto"/>
              <w:rPr>
                <w:b/>
                <w:sz w:val="28"/>
              </w:rPr>
            </w:pPr>
          </w:p>
          <w:p w:rsidR="003F2861" w:rsidRDefault="003F2861" w:rsidP="003F2861">
            <w:pPr>
              <w:spacing w:line="276" w:lineRule="auto"/>
              <w:rPr>
                <w:b/>
              </w:rPr>
            </w:pPr>
            <w:r>
              <w:rPr>
                <w:b/>
              </w:rPr>
              <w:t>Compass is a counselling charity that was established 40 years ago to provide counselling on Merseyside. Throughout that time Compass has been at the forefront of innovative practice, making counselling accessible regardless of status and income.  We have a small but invaluable trustee team and want to add to the skills and expertise on our board currently. We would like to hear from women and men from a ra</w:t>
            </w:r>
            <w:bookmarkStart w:id="0" w:name="_GoBack"/>
            <w:bookmarkEnd w:id="0"/>
            <w:r>
              <w:rPr>
                <w:b/>
              </w:rPr>
              <w:t xml:space="preserve">nge of backgrounds and ages.    </w:t>
            </w:r>
          </w:p>
          <w:p w:rsidR="003F2861" w:rsidRDefault="003F2861" w:rsidP="003F2861">
            <w:pPr>
              <w:spacing w:line="276" w:lineRule="auto"/>
              <w:rPr>
                <w:b/>
              </w:rPr>
            </w:pPr>
            <w:r>
              <w:rPr>
                <w:b/>
              </w:rPr>
              <w:t>We are looking for people who are committed to our work and who could use their experience and transferable skills to help us to:</w:t>
            </w:r>
          </w:p>
          <w:p w:rsidR="003F2861" w:rsidRDefault="003F2861" w:rsidP="003F2861">
            <w:pPr>
              <w:spacing w:line="276" w:lineRule="auto"/>
              <w:rPr>
                <w:b/>
              </w:rPr>
            </w:pPr>
          </w:p>
          <w:p w:rsidR="003F2861" w:rsidRPr="004A290A" w:rsidRDefault="003F2861" w:rsidP="003F2861">
            <w:pPr>
              <w:pStyle w:val="ListParagraph"/>
              <w:numPr>
                <w:ilvl w:val="0"/>
                <w:numId w:val="5"/>
              </w:numPr>
              <w:spacing w:line="276" w:lineRule="auto"/>
              <w:rPr>
                <w:b/>
              </w:rPr>
            </w:pPr>
            <w:r w:rsidRPr="004A290A">
              <w:rPr>
                <w:b/>
              </w:rPr>
              <w:t>Implement  new fundraising ideas that work</w:t>
            </w:r>
          </w:p>
          <w:p w:rsidR="003F2861" w:rsidRPr="004A290A" w:rsidRDefault="003F2861" w:rsidP="003F2861">
            <w:pPr>
              <w:pStyle w:val="ListParagraph"/>
              <w:numPr>
                <w:ilvl w:val="0"/>
                <w:numId w:val="5"/>
              </w:numPr>
              <w:spacing w:line="276" w:lineRule="auto"/>
              <w:rPr>
                <w:b/>
              </w:rPr>
            </w:pPr>
            <w:r w:rsidRPr="004A290A">
              <w:rPr>
                <w:b/>
              </w:rPr>
              <w:t xml:space="preserve">Build a sustainable future  for </w:t>
            </w:r>
            <w:r>
              <w:rPr>
                <w:b/>
              </w:rPr>
              <w:t>C</w:t>
            </w:r>
            <w:r w:rsidRPr="004A290A">
              <w:rPr>
                <w:b/>
              </w:rPr>
              <w:t>ompass  through innovative connections and collaborations</w:t>
            </w:r>
          </w:p>
          <w:p w:rsidR="003F2861" w:rsidRPr="004A290A" w:rsidRDefault="003F2861" w:rsidP="003F2861">
            <w:pPr>
              <w:pStyle w:val="ListParagraph"/>
              <w:numPr>
                <w:ilvl w:val="0"/>
                <w:numId w:val="5"/>
              </w:numPr>
              <w:spacing w:line="276" w:lineRule="auto"/>
              <w:rPr>
                <w:b/>
              </w:rPr>
            </w:pPr>
            <w:r>
              <w:rPr>
                <w:b/>
              </w:rPr>
              <w:t>R</w:t>
            </w:r>
            <w:r w:rsidRPr="004A290A">
              <w:rPr>
                <w:b/>
              </w:rPr>
              <w:t xml:space="preserve">aise our profile locally </w:t>
            </w:r>
          </w:p>
          <w:p w:rsidR="003F2861" w:rsidRPr="004A290A" w:rsidRDefault="003F2861" w:rsidP="003F2861">
            <w:pPr>
              <w:pStyle w:val="ListParagraph"/>
              <w:numPr>
                <w:ilvl w:val="0"/>
                <w:numId w:val="5"/>
              </w:numPr>
              <w:spacing w:line="276" w:lineRule="auto"/>
              <w:rPr>
                <w:b/>
              </w:rPr>
            </w:pPr>
            <w:r w:rsidRPr="004A290A">
              <w:rPr>
                <w:b/>
              </w:rPr>
              <w:t xml:space="preserve">Make the clients voice heard  </w:t>
            </w:r>
          </w:p>
          <w:p w:rsidR="003F2861" w:rsidRPr="00751AD9" w:rsidRDefault="003F2861" w:rsidP="003F2861">
            <w:pPr>
              <w:spacing w:line="276" w:lineRule="auto"/>
              <w:ind w:left="405"/>
              <w:rPr>
                <w:b/>
              </w:rPr>
            </w:pPr>
          </w:p>
          <w:p w:rsidR="003F2861" w:rsidRDefault="003F2861" w:rsidP="003F2861">
            <w:pPr>
              <w:rPr>
                <w:b/>
              </w:rPr>
            </w:pPr>
            <w:r w:rsidRPr="00751AD9">
              <w:rPr>
                <w:b/>
              </w:rPr>
              <w:t>You may have a background in business, innovation, marketing, IT or social media or simply have experience of the sector</w:t>
            </w:r>
            <w:r>
              <w:rPr>
                <w:b/>
              </w:rPr>
              <w:t xml:space="preserve"> either professionally or personally </w:t>
            </w:r>
            <w:r w:rsidRPr="00751AD9">
              <w:rPr>
                <w:b/>
              </w:rPr>
              <w:t>and a desire to help us to connect with more potential service users through our strategy and direction</w:t>
            </w:r>
            <w:r>
              <w:rPr>
                <w:b/>
              </w:rPr>
              <w:t>.</w:t>
            </w:r>
            <w:r w:rsidRPr="00751AD9">
              <w:rPr>
                <w:b/>
              </w:rPr>
              <w:t xml:space="preserve"> </w:t>
            </w:r>
            <w:r>
              <w:rPr>
                <w:b/>
              </w:rPr>
              <w:t xml:space="preserve">There are opportunities to take on specific roles within the </w:t>
            </w:r>
            <w:r w:rsidR="00CA035D">
              <w:rPr>
                <w:b/>
              </w:rPr>
              <w:t>T</w:t>
            </w:r>
            <w:r>
              <w:rPr>
                <w:b/>
              </w:rPr>
              <w:t>rustee structure (according to interest and expertise).  Compass believes it is important to provide access to training both for the general Trustee role and for any specific additional roles taken on</w:t>
            </w:r>
            <w:r w:rsidR="00CA035D">
              <w:rPr>
                <w:b/>
              </w:rPr>
              <w:t xml:space="preserve">. </w:t>
            </w:r>
            <w:r>
              <w:rPr>
                <w:b/>
              </w:rPr>
              <w:t xml:space="preserve">   </w:t>
            </w:r>
          </w:p>
          <w:p w:rsidR="00816C24" w:rsidRDefault="00816C24" w:rsidP="003F2861">
            <w:pPr>
              <w:rPr>
                <w:b/>
              </w:rPr>
            </w:pPr>
          </w:p>
          <w:p w:rsidR="00816C24" w:rsidRPr="00751AD9" w:rsidRDefault="00816C24" w:rsidP="00816C24">
            <w:pPr>
              <w:spacing w:line="276" w:lineRule="auto"/>
              <w:rPr>
                <w:b/>
                <w:sz w:val="28"/>
                <w:szCs w:val="28"/>
              </w:rPr>
            </w:pPr>
            <w:r w:rsidRPr="00751AD9">
              <w:rPr>
                <w:b/>
                <w:sz w:val="28"/>
                <w:szCs w:val="28"/>
              </w:rPr>
              <w:t xml:space="preserve">Skills required:  </w:t>
            </w:r>
          </w:p>
          <w:p w:rsidR="00816C24" w:rsidRDefault="00816C24" w:rsidP="00816C24">
            <w:pPr>
              <w:spacing w:line="276" w:lineRule="auto"/>
              <w:rPr>
                <w:b/>
              </w:rPr>
            </w:pPr>
            <w:r>
              <w:rPr>
                <w:b/>
              </w:rPr>
              <w:t>Objective, able</w:t>
            </w:r>
            <w:r w:rsidRPr="00751AD9">
              <w:t xml:space="preserve"> to analyse the pros and cons of proposals and look at our charitable work through a business focus whilst holding firm to our mission and purpose</w:t>
            </w:r>
            <w:r>
              <w:rPr>
                <w:b/>
              </w:rPr>
              <w:t xml:space="preserve">  </w:t>
            </w:r>
          </w:p>
          <w:p w:rsidR="00816C24" w:rsidRDefault="00816C24" w:rsidP="00816C24">
            <w:pPr>
              <w:spacing w:line="276" w:lineRule="auto"/>
              <w:rPr>
                <w:b/>
              </w:rPr>
            </w:pPr>
            <w:r>
              <w:rPr>
                <w:b/>
              </w:rPr>
              <w:t xml:space="preserve">Able to see opportunities </w:t>
            </w:r>
            <w:r w:rsidRPr="00751AD9">
              <w:t xml:space="preserve">and areas for development and help </w:t>
            </w:r>
            <w:r>
              <w:t xml:space="preserve">to </w:t>
            </w:r>
            <w:r w:rsidRPr="00751AD9">
              <w:t>plan to meet these</w:t>
            </w:r>
            <w:r>
              <w:rPr>
                <w:b/>
              </w:rPr>
              <w:t xml:space="preserve"> </w:t>
            </w:r>
          </w:p>
          <w:p w:rsidR="00816C24" w:rsidRDefault="00816C24" w:rsidP="00816C24">
            <w:pPr>
              <w:spacing w:line="276" w:lineRule="auto"/>
              <w:rPr>
                <w:b/>
              </w:rPr>
            </w:pPr>
            <w:r>
              <w:rPr>
                <w:b/>
              </w:rPr>
              <w:t xml:space="preserve">Able to network and work collaboratively </w:t>
            </w:r>
            <w:r w:rsidRPr="00751AD9">
              <w:t xml:space="preserve">to raise the profile of </w:t>
            </w:r>
            <w:r>
              <w:t>C</w:t>
            </w:r>
            <w:r w:rsidRPr="00751AD9">
              <w:t>ompass and build sustainability</w:t>
            </w:r>
            <w:r>
              <w:rPr>
                <w:b/>
              </w:rPr>
              <w:t xml:space="preserve"> </w:t>
            </w:r>
          </w:p>
          <w:p w:rsidR="00816C24" w:rsidRDefault="00816C24" w:rsidP="00816C24">
            <w:pPr>
              <w:spacing w:line="276" w:lineRule="auto"/>
            </w:pPr>
            <w:r>
              <w:rPr>
                <w:b/>
              </w:rPr>
              <w:t xml:space="preserve">Able to look at things from different angles, </w:t>
            </w:r>
            <w:r w:rsidRPr="00751AD9">
              <w:t>and to help our charity to be as effective as possible to ensure survivability in challenging financial times</w:t>
            </w:r>
          </w:p>
          <w:p w:rsidR="00816C24" w:rsidRPr="00751AD9" w:rsidRDefault="00816C24" w:rsidP="00816C24">
            <w:pPr>
              <w:spacing w:line="276" w:lineRule="auto"/>
            </w:pPr>
          </w:p>
          <w:p w:rsidR="00816C24" w:rsidRPr="00751AD9" w:rsidRDefault="00816C24" w:rsidP="00816C24">
            <w:pPr>
              <w:spacing w:line="276" w:lineRule="auto"/>
              <w:rPr>
                <w:b/>
                <w:sz w:val="28"/>
                <w:szCs w:val="28"/>
              </w:rPr>
            </w:pPr>
            <w:r w:rsidRPr="00751AD9">
              <w:rPr>
                <w:b/>
                <w:sz w:val="28"/>
                <w:szCs w:val="28"/>
              </w:rPr>
              <w:t xml:space="preserve">Attributes: </w:t>
            </w:r>
          </w:p>
          <w:p w:rsidR="00816C24" w:rsidRDefault="00816C24" w:rsidP="00816C24">
            <w:pPr>
              <w:spacing w:line="276" w:lineRule="auto"/>
              <w:rPr>
                <w:b/>
              </w:rPr>
            </w:pPr>
            <w:r>
              <w:rPr>
                <w:b/>
              </w:rPr>
              <w:t xml:space="preserve"> A common sense, </w:t>
            </w:r>
            <w:r w:rsidRPr="00300EB2">
              <w:t>real world approach.</w:t>
            </w:r>
            <w:r>
              <w:rPr>
                <w:b/>
              </w:rPr>
              <w:t xml:space="preserve"> </w:t>
            </w:r>
          </w:p>
          <w:p w:rsidR="00816C24" w:rsidRDefault="00816C24" w:rsidP="00816C24">
            <w:pPr>
              <w:spacing w:line="276" w:lineRule="auto"/>
              <w:rPr>
                <w:b/>
              </w:rPr>
            </w:pPr>
            <w:r>
              <w:rPr>
                <w:b/>
              </w:rPr>
              <w:t xml:space="preserve">Reliable </w:t>
            </w:r>
            <w:r w:rsidRPr="00300EB2">
              <w:t>and resilient</w:t>
            </w:r>
            <w:r>
              <w:rPr>
                <w:b/>
              </w:rPr>
              <w:t xml:space="preserve">     </w:t>
            </w:r>
          </w:p>
          <w:p w:rsidR="00816C24" w:rsidRDefault="00816C24" w:rsidP="00816C24">
            <w:pPr>
              <w:spacing w:line="276" w:lineRule="auto"/>
              <w:rPr>
                <w:b/>
              </w:rPr>
            </w:pPr>
            <w:r>
              <w:rPr>
                <w:b/>
              </w:rPr>
              <w:t xml:space="preserve"> Able to communicate well, </w:t>
            </w:r>
            <w:r w:rsidRPr="00300EB2">
              <w:t>speak their mind and work as part of a team to take Compass forward</w:t>
            </w:r>
          </w:p>
          <w:p w:rsidR="00816C24" w:rsidRDefault="00816C24" w:rsidP="00816C24">
            <w:pPr>
              <w:spacing w:line="276" w:lineRule="auto"/>
              <w:rPr>
                <w:b/>
              </w:rPr>
            </w:pPr>
            <w:r>
              <w:rPr>
                <w:b/>
              </w:rPr>
              <w:t xml:space="preserve">A belief in the value of counselling </w:t>
            </w:r>
            <w:r w:rsidRPr="00300EB2">
              <w:t>and a commitment to widening access to this</w:t>
            </w:r>
          </w:p>
          <w:p w:rsidR="00816C24" w:rsidRDefault="00816C24" w:rsidP="00816C24">
            <w:pPr>
              <w:spacing w:line="276" w:lineRule="auto"/>
              <w:rPr>
                <w:b/>
              </w:rPr>
            </w:pPr>
          </w:p>
          <w:p w:rsidR="00816C24" w:rsidRDefault="00816C24" w:rsidP="00816C24">
            <w:pPr>
              <w:spacing w:line="276" w:lineRule="auto"/>
              <w:rPr>
                <w:b/>
              </w:rPr>
            </w:pPr>
          </w:p>
          <w:p w:rsidR="00816C24" w:rsidRDefault="00816C24" w:rsidP="00816C24">
            <w:pPr>
              <w:spacing w:line="276" w:lineRule="auto"/>
              <w:rPr>
                <w:b/>
                <w:sz w:val="28"/>
                <w:szCs w:val="28"/>
              </w:rPr>
            </w:pPr>
            <w:r w:rsidRPr="00300EB2">
              <w:rPr>
                <w:b/>
                <w:sz w:val="28"/>
                <w:szCs w:val="28"/>
              </w:rPr>
              <w:lastRenderedPageBreak/>
              <w:t>Trustee Role Description</w:t>
            </w:r>
          </w:p>
          <w:p w:rsidR="00816C24" w:rsidRPr="00751AD9" w:rsidRDefault="00816C24" w:rsidP="00816C24">
            <w:pPr>
              <w:spacing w:line="276" w:lineRule="auto"/>
              <w:ind w:left="360"/>
              <w:rPr>
                <w:b/>
              </w:rPr>
            </w:pPr>
          </w:p>
          <w:p w:rsidR="00816C24" w:rsidRDefault="00816C24" w:rsidP="00816C24">
            <w:pPr>
              <w:pStyle w:val="ListParagraph"/>
              <w:numPr>
                <w:ilvl w:val="0"/>
                <w:numId w:val="1"/>
              </w:numPr>
              <w:spacing w:line="276" w:lineRule="auto"/>
              <w:rPr>
                <w:b/>
              </w:rPr>
            </w:pPr>
            <w:r>
              <w:t>To ensure that the organisation complies with its governing document, charity law, company law and any other relevant legislation or regulations</w:t>
            </w:r>
            <w:r w:rsidRPr="00542AA9">
              <w:rPr>
                <w:b/>
              </w:rPr>
              <w:t>.</w:t>
            </w:r>
          </w:p>
          <w:p w:rsidR="00816C24" w:rsidRPr="00542AA9" w:rsidRDefault="00816C24" w:rsidP="00816C24">
            <w:pPr>
              <w:pStyle w:val="ListParagraph"/>
              <w:numPr>
                <w:ilvl w:val="0"/>
                <w:numId w:val="1"/>
              </w:numPr>
              <w:spacing w:line="276" w:lineRule="auto"/>
              <w:rPr>
                <w:b/>
              </w:rPr>
            </w:pPr>
            <w:r>
              <w:t>To ensure that the organisation applies its resources exclusively pursuant to its objectives</w:t>
            </w:r>
            <w:r w:rsidRPr="00542AA9">
              <w:rPr>
                <w:b/>
              </w:rPr>
              <w:t>.</w:t>
            </w:r>
          </w:p>
          <w:p w:rsidR="00816C24" w:rsidRDefault="00816C24" w:rsidP="00816C24">
            <w:pPr>
              <w:pStyle w:val="ListParagraph"/>
              <w:numPr>
                <w:ilvl w:val="0"/>
                <w:numId w:val="1"/>
              </w:numPr>
              <w:spacing w:line="276" w:lineRule="auto"/>
            </w:pPr>
            <w:r>
              <w:t>To contribute actively to the Board of Trustees role giving firm strategic direction to the organisation, setting overall policy, defining goals and setting targets and evaluating performance against agreed targets.</w:t>
            </w:r>
          </w:p>
          <w:p w:rsidR="00816C24" w:rsidRDefault="00816C24" w:rsidP="00816C24">
            <w:pPr>
              <w:pStyle w:val="ListParagraph"/>
              <w:numPr>
                <w:ilvl w:val="0"/>
                <w:numId w:val="1"/>
              </w:numPr>
              <w:spacing w:line="276" w:lineRule="auto"/>
              <w:rPr>
                <w:b/>
              </w:rPr>
            </w:pPr>
            <w:r>
              <w:t>To safeguard the good name and values of the organisation</w:t>
            </w:r>
            <w:r w:rsidRPr="00542AA9">
              <w:rPr>
                <w:b/>
              </w:rPr>
              <w:t>.</w:t>
            </w:r>
          </w:p>
          <w:p w:rsidR="00816C24" w:rsidRDefault="00816C24" w:rsidP="00816C24">
            <w:pPr>
              <w:pStyle w:val="ListParagraph"/>
              <w:numPr>
                <w:ilvl w:val="0"/>
                <w:numId w:val="1"/>
              </w:numPr>
              <w:spacing w:line="276" w:lineRule="auto"/>
            </w:pPr>
            <w:r>
              <w:t>To ensure the effective and efficient administration of the organisation.</w:t>
            </w:r>
          </w:p>
          <w:p w:rsidR="00816C24" w:rsidRDefault="00816C24" w:rsidP="00816C24">
            <w:pPr>
              <w:pStyle w:val="ListParagraph"/>
              <w:numPr>
                <w:ilvl w:val="0"/>
                <w:numId w:val="1"/>
              </w:numPr>
              <w:spacing w:line="276" w:lineRule="auto"/>
            </w:pPr>
            <w:r>
              <w:t>To ensure the financial stability of the organisation.</w:t>
            </w:r>
          </w:p>
          <w:p w:rsidR="00816C24" w:rsidRDefault="00816C24" w:rsidP="00816C24">
            <w:pPr>
              <w:pStyle w:val="ListParagraph"/>
              <w:numPr>
                <w:ilvl w:val="0"/>
                <w:numId w:val="1"/>
              </w:numPr>
              <w:spacing w:line="276" w:lineRule="auto"/>
            </w:pPr>
            <w:r>
              <w:t>To protect and manage the property of the charity and to ensure the proper investment of charity funds.</w:t>
            </w:r>
          </w:p>
          <w:p w:rsidR="00816C24" w:rsidRDefault="00816C24" w:rsidP="00816C24">
            <w:pPr>
              <w:pStyle w:val="ListParagraph"/>
              <w:numPr>
                <w:ilvl w:val="0"/>
                <w:numId w:val="1"/>
              </w:numPr>
              <w:spacing w:line="276" w:lineRule="auto"/>
            </w:pPr>
            <w:r>
              <w:t>To appoint the   Director and monitor his/her performance.</w:t>
            </w:r>
          </w:p>
          <w:p w:rsidR="00816C24" w:rsidRDefault="00816C24" w:rsidP="00816C24">
            <w:pPr>
              <w:pStyle w:val="ListParagraph"/>
              <w:numPr>
                <w:ilvl w:val="0"/>
                <w:numId w:val="1"/>
              </w:numPr>
              <w:spacing w:line="276" w:lineRule="auto"/>
            </w:pPr>
            <w:r>
              <w:t>In addition to the above statutory duty, trustees   use any specific skills, knowledge or experience that they have to help the Board of Trustees reach sound decisions.</w:t>
            </w:r>
          </w:p>
          <w:p w:rsidR="00816C24" w:rsidRPr="00BD7C6A" w:rsidRDefault="00816C24" w:rsidP="00816C24">
            <w:pPr>
              <w:pStyle w:val="ListParagraph"/>
              <w:numPr>
                <w:ilvl w:val="0"/>
                <w:numId w:val="1"/>
              </w:numPr>
              <w:spacing w:line="276" w:lineRule="auto"/>
            </w:pPr>
            <w:r>
              <w:t xml:space="preserve">To demonstrate   </w:t>
            </w:r>
            <w:r w:rsidRPr="00BD7C6A">
              <w:t xml:space="preserve"> commitment to the organisation</w:t>
            </w:r>
            <w:r>
              <w:t xml:space="preserve">  through a willingness to devote  the necessary time and effort</w:t>
            </w:r>
          </w:p>
          <w:p w:rsidR="00816C24" w:rsidRPr="00BD7C6A" w:rsidRDefault="00816C24" w:rsidP="00816C24">
            <w:pPr>
              <w:pStyle w:val="ListParagraph"/>
              <w:numPr>
                <w:ilvl w:val="0"/>
                <w:numId w:val="1"/>
              </w:numPr>
              <w:spacing w:line="276" w:lineRule="auto"/>
            </w:pPr>
            <w:r>
              <w:t xml:space="preserve">To contribute to the development and implementation of the </w:t>
            </w:r>
            <w:r w:rsidRPr="00BD7C6A">
              <w:t>Strategic vision.</w:t>
            </w:r>
          </w:p>
          <w:p w:rsidR="00816C24" w:rsidRPr="00BD7C6A" w:rsidRDefault="00816C24" w:rsidP="00816C24">
            <w:pPr>
              <w:pStyle w:val="ListParagraph"/>
              <w:numPr>
                <w:ilvl w:val="0"/>
                <w:numId w:val="1"/>
              </w:numPr>
              <w:spacing w:line="276" w:lineRule="auto"/>
            </w:pPr>
            <w:r>
              <w:t xml:space="preserve">To utilise sound, </w:t>
            </w:r>
            <w:r w:rsidRPr="00BD7C6A">
              <w:t>independent judgement.</w:t>
            </w:r>
          </w:p>
          <w:p w:rsidR="00816C24" w:rsidRPr="00BD7C6A" w:rsidRDefault="00816C24" w:rsidP="00816C24">
            <w:pPr>
              <w:pStyle w:val="ListParagraph"/>
              <w:numPr>
                <w:ilvl w:val="0"/>
                <w:numId w:val="1"/>
              </w:numPr>
              <w:spacing w:line="276" w:lineRule="auto"/>
            </w:pPr>
            <w:r w:rsidRPr="00BD7C6A">
              <w:t>An understanding and acceptance of the legal duties, responsibilities and liabilities of trusteeship.</w:t>
            </w:r>
          </w:p>
          <w:p w:rsidR="00816C24" w:rsidRDefault="00816C24" w:rsidP="00816C24">
            <w:pPr>
              <w:spacing w:line="276" w:lineRule="auto"/>
              <w:rPr>
                <w:b/>
              </w:rPr>
            </w:pPr>
          </w:p>
          <w:p w:rsidR="00816C24" w:rsidRDefault="00816C24" w:rsidP="00816C24">
            <w:pPr>
              <w:spacing w:line="276" w:lineRule="auto"/>
              <w:rPr>
                <w:b/>
              </w:rPr>
            </w:pPr>
          </w:p>
          <w:p w:rsidR="003F2861" w:rsidRPr="00751AD9" w:rsidRDefault="003F2861" w:rsidP="003F2861">
            <w:pPr>
              <w:rPr>
                <w:b/>
              </w:rPr>
            </w:pPr>
          </w:p>
          <w:p w:rsidR="003F2861" w:rsidRDefault="003F2861" w:rsidP="003F2861">
            <w:pPr>
              <w:rPr>
                <w:b/>
              </w:rPr>
            </w:pPr>
            <w:r>
              <w:rPr>
                <w:b/>
                <w:bCs/>
                <w:color w:val="1F497D"/>
              </w:rPr>
              <w:t xml:space="preserve"> </w:t>
            </w:r>
            <w:r w:rsidRPr="00751AD9">
              <w:rPr>
                <w:b/>
              </w:rPr>
              <w:t xml:space="preserve">Interested?  Want to know more?  Even if this role is not for you there may be other ways you could be involved in </w:t>
            </w:r>
            <w:r>
              <w:rPr>
                <w:b/>
              </w:rPr>
              <w:t>C</w:t>
            </w:r>
            <w:r w:rsidRPr="00751AD9">
              <w:rPr>
                <w:b/>
              </w:rPr>
              <w:t>ompass. To discuss further contact</w:t>
            </w:r>
            <w:r w:rsidR="00D03F2F">
              <w:rPr>
                <w:b/>
              </w:rPr>
              <w:t xml:space="preserve"> Janette Carr</w:t>
            </w:r>
            <w:r>
              <w:rPr>
                <w:b/>
              </w:rPr>
              <w:t xml:space="preserve"> (Director) on  </w:t>
            </w:r>
            <w:r w:rsidRPr="00751AD9">
              <w:rPr>
                <w:b/>
              </w:rPr>
              <w:t xml:space="preserve">: </w:t>
            </w:r>
          </w:p>
          <w:p w:rsidR="003F2861" w:rsidRDefault="003F2861" w:rsidP="003F2861">
            <w:pPr>
              <w:rPr>
                <w:b/>
              </w:rPr>
            </w:pPr>
          </w:p>
          <w:p w:rsidR="003F2861" w:rsidRDefault="003F2861" w:rsidP="003F2861">
            <w:pPr>
              <w:rPr>
                <w:b/>
              </w:rPr>
            </w:pPr>
            <w:r>
              <w:rPr>
                <w:b/>
              </w:rPr>
              <w:t>T: 0151 237 3993</w:t>
            </w:r>
          </w:p>
          <w:p w:rsidR="003F2861" w:rsidRDefault="003F2861" w:rsidP="003F2861">
            <w:pPr>
              <w:rPr>
                <w:b/>
              </w:rPr>
            </w:pPr>
            <w:r>
              <w:rPr>
                <w:b/>
              </w:rPr>
              <w:t xml:space="preserve">E: </w:t>
            </w:r>
            <w:hyperlink r:id="rId6" w:history="1">
              <w:r w:rsidR="00D03F2F" w:rsidRPr="00FB3676">
                <w:rPr>
                  <w:rStyle w:val="Hyperlink"/>
                  <w:b/>
                </w:rPr>
                <w:t>JanetteCarr@compass-counselling.org.uk</w:t>
              </w:r>
            </w:hyperlink>
          </w:p>
          <w:p w:rsidR="003F2861" w:rsidRDefault="003F2861" w:rsidP="003F2861">
            <w:pPr>
              <w:rPr>
                <w:b/>
              </w:rPr>
            </w:pPr>
          </w:p>
        </w:tc>
      </w:tr>
    </w:tbl>
    <w:p w:rsidR="003F2861" w:rsidRPr="00751AD9" w:rsidRDefault="003F2861" w:rsidP="003F2861">
      <w:pPr>
        <w:rPr>
          <w:b/>
        </w:rPr>
      </w:pPr>
    </w:p>
    <w:p w:rsidR="00E30A5F" w:rsidRDefault="00E30A5F" w:rsidP="00BD7C6A">
      <w:pPr>
        <w:spacing w:line="276" w:lineRule="auto"/>
        <w:rPr>
          <w:b/>
          <w:sz w:val="28"/>
          <w:szCs w:val="28"/>
        </w:rPr>
      </w:pPr>
    </w:p>
    <w:p w:rsidR="00751AD9" w:rsidRPr="00766EF4" w:rsidRDefault="00751AD9" w:rsidP="00766EF4">
      <w:pPr>
        <w:spacing w:line="276" w:lineRule="auto"/>
        <w:ind w:left="360"/>
        <w:rPr>
          <w:b/>
        </w:rPr>
      </w:pPr>
    </w:p>
    <w:sectPr w:rsidR="00751AD9" w:rsidRPr="00766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364E"/>
    <w:multiLevelType w:val="hybridMultilevel"/>
    <w:tmpl w:val="1996E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AF4712"/>
    <w:multiLevelType w:val="hybridMultilevel"/>
    <w:tmpl w:val="A42A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091E7E"/>
    <w:multiLevelType w:val="hybridMultilevel"/>
    <w:tmpl w:val="E2F6B09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
    <w:nsid w:val="74AE0D01"/>
    <w:multiLevelType w:val="hybridMultilevel"/>
    <w:tmpl w:val="ABAA0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75353D0B"/>
    <w:multiLevelType w:val="hybridMultilevel"/>
    <w:tmpl w:val="3502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BAC373B-B485-4F8C-B0C7-2F69F84E7270}"/>
    <w:docVar w:name="dgnword-eventsink" w:val="387363176"/>
  </w:docVars>
  <w:rsids>
    <w:rsidRoot w:val="00542AA9"/>
    <w:rsid w:val="00017709"/>
    <w:rsid w:val="00141D70"/>
    <w:rsid w:val="0022239F"/>
    <w:rsid w:val="002B7F16"/>
    <w:rsid w:val="002D423E"/>
    <w:rsid w:val="00300EB2"/>
    <w:rsid w:val="003F2861"/>
    <w:rsid w:val="004265B3"/>
    <w:rsid w:val="004A290A"/>
    <w:rsid w:val="00542AA9"/>
    <w:rsid w:val="006919B0"/>
    <w:rsid w:val="00750570"/>
    <w:rsid w:val="00751AD9"/>
    <w:rsid w:val="00766EF4"/>
    <w:rsid w:val="00816C24"/>
    <w:rsid w:val="009907CE"/>
    <w:rsid w:val="00A1536F"/>
    <w:rsid w:val="00A82431"/>
    <w:rsid w:val="00A85066"/>
    <w:rsid w:val="00AB3665"/>
    <w:rsid w:val="00B40D0E"/>
    <w:rsid w:val="00BD5FE2"/>
    <w:rsid w:val="00BD7C6A"/>
    <w:rsid w:val="00C16107"/>
    <w:rsid w:val="00CA035D"/>
    <w:rsid w:val="00CD187C"/>
    <w:rsid w:val="00D03F2F"/>
    <w:rsid w:val="00E30A5F"/>
    <w:rsid w:val="00F60121"/>
    <w:rsid w:val="00F9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AA9"/>
    <w:pPr>
      <w:ind w:left="720"/>
      <w:contextualSpacing/>
    </w:pPr>
  </w:style>
  <w:style w:type="paragraph" w:styleId="BalloonText">
    <w:name w:val="Balloon Text"/>
    <w:basedOn w:val="Normal"/>
    <w:link w:val="BalloonTextChar"/>
    <w:uiPriority w:val="99"/>
    <w:semiHidden/>
    <w:unhideWhenUsed/>
    <w:rsid w:val="00141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70"/>
    <w:rPr>
      <w:rFonts w:ascii="Segoe UI" w:hAnsi="Segoe UI" w:cs="Segoe UI"/>
      <w:sz w:val="18"/>
      <w:szCs w:val="18"/>
    </w:rPr>
  </w:style>
  <w:style w:type="character" w:styleId="Hyperlink">
    <w:name w:val="Hyperlink"/>
    <w:basedOn w:val="DefaultParagraphFont"/>
    <w:uiPriority w:val="99"/>
    <w:unhideWhenUsed/>
    <w:rsid w:val="003F2861"/>
    <w:rPr>
      <w:color w:val="0563C1" w:themeColor="hyperlink"/>
      <w:u w:val="single"/>
    </w:rPr>
  </w:style>
  <w:style w:type="table" w:styleId="TableGrid">
    <w:name w:val="Table Grid"/>
    <w:basedOn w:val="TableNormal"/>
    <w:uiPriority w:val="39"/>
    <w:rsid w:val="003F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AA9"/>
    <w:pPr>
      <w:ind w:left="720"/>
      <w:contextualSpacing/>
    </w:pPr>
  </w:style>
  <w:style w:type="paragraph" w:styleId="BalloonText">
    <w:name w:val="Balloon Text"/>
    <w:basedOn w:val="Normal"/>
    <w:link w:val="BalloonTextChar"/>
    <w:uiPriority w:val="99"/>
    <w:semiHidden/>
    <w:unhideWhenUsed/>
    <w:rsid w:val="00141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70"/>
    <w:rPr>
      <w:rFonts w:ascii="Segoe UI" w:hAnsi="Segoe UI" w:cs="Segoe UI"/>
      <w:sz w:val="18"/>
      <w:szCs w:val="18"/>
    </w:rPr>
  </w:style>
  <w:style w:type="character" w:styleId="Hyperlink">
    <w:name w:val="Hyperlink"/>
    <w:basedOn w:val="DefaultParagraphFont"/>
    <w:uiPriority w:val="99"/>
    <w:unhideWhenUsed/>
    <w:rsid w:val="003F2861"/>
    <w:rPr>
      <w:color w:val="0563C1" w:themeColor="hyperlink"/>
      <w:u w:val="single"/>
    </w:rPr>
  </w:style>
  <w:style w:type="table" w:styleId="TableGrid">
    <w:name w:val="Table Grid"/>
    <w:basedOn w:val="TableNormal"/>
    <w:uiPriority w:val="39"/>
    <w:rsid w:val="003F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teCarr@compass-counselling.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marriot</dc:creator>
  <cp:lastModifiedBy>Kelly Hawker</cp:lastModifiedBy>
  <cp:revision>3</cp:revision>
  <cp:lastPrinted>2018-09-20T15:55:00Z</cp:lastPrinted>
  <dcterms:created xsi:type="dcterms:W3CDTF">2019-04-18T10:44:00Z</dcterms:created>
  <dcterms:modified xsi:type="dcterms:W3CDTF">2021-06-21T12:51:00Z</dcterms:modified>
</cp:coreProperties>
</file>